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92" w:rsidRPr="008E2A85" w:rsidRDefault="00E55D92" w:rsidP="00E55D92">
      <w:pPr>
        <w:pStyle w:val="Title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E2A85">
        <w:rPr>
          <w:rFonts w:ascii="Arial" w:hAnsi="Arial" w:cs="Arial"/>
          <w:sz w:val="28"/>
          <w:szCs w:val="28"/>
        </w:rPr>
        <w:t>INTERPRETER (BSL and ISL)</w:t>
      </w:r>
    </w:p>
    <w:p w:rsidR="00E55D92" w:rsidRPr="008E2A85" w:rsidRDefault="00E55D92" w:rsidP="00E55D92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D17C45" w:rsidRDefault="00E55D92" w:rsidP="00E55D92">
      <w:pPr>
        <w:pStyle w:val="Title"/>
        <w:jc w:val="left"/>
        <w:rPr>
          <w:rFonts w:ascii="Arial" w:hAnsi="Arial" w:cs="Arial"/>
          <w:sz w:val="28"/>
          <w:szCs w:val="28"/>
        </w:rPr>
      </w:pPr>
      <w:r w:rsidRPr="008E2A85">
        <w:rPr>
          <w:rFonts w:ascii="Arial" w:hAnsi="Arial" w:cs="Arial"/>
          <w:sz w:val="28"/>
          <w:szCs w:val="28"/>
        </w:rPr>
        <w:t xml:space="preserve">Job purpose: </w:t>
      </w:r>
    </w:p>
    <w:p w:rsidR="00D17C45" w:rsidRDefault="00D17C45" w:rsidP="00E55D92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E55D92" w:rsidRPr="008E2A85" w:rsidRDefault="00D17C45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</w:t>
      </w:r>
      <w:r w:rsidR="00E55D92" w:rsidRPr="008E2A85">
        <w:rPr>
          <w:rFonts w:ascii="Arial" w:hAnsi="Arial" w:cs="Arial"/>
          <w:b w:val="0"/>
          <w:sz w:val="28"/>
          <w:szCs w:val="28"/>
        </w:rPr>
        <w:t>o provide interpretation for students using British Sign Language or Irish Sign Language</w:t>
      </w:r>
    </w:p>
    <w:p w:rsidR="00E55D92" w:rsidRPr="008E2A85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Pr="008E2A85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8E2A85">
        <w:rPr>
          <w:rFonts w:ascii="Arial" w:hAnsi="Arial" w:cs="Arial"/>
          <w:sz w:val="28"/>
          <w:szCs w:val="28"/>
        </w:rPr>
        <w:t>Main duties</w:t>
      </w:r>
      <w:r w:rsidRPr="008E2A85">
        <w:rPr>
          <w:rFonts w:ascii="Arial" w:hAnsi="Arial" w:cs="Arial"/>
          <w:b w:val="0"/>
          <w:sz w:val="28"/>
          <w:szCs w:val="28"/>
        </w:rPr>
        <w:t xml:space="preserve">: </w:t>
      </w:r>
    </w:p>
    <w:p w:rsidR="00E55D92" w:rsidRPr="008E2A85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T</w:t>
      </w:r>
      <w:r w:rsidRPr="008E2A85">
        <w:rPr>
          <w:rFonts w:ascii="Arial" w:hAnsi="Arial" w:cs="Arial"/>
          <w:b w:val="0"/>
          <w:sz w:val="28"/>
          <w:szCs w:val="28"/>
        </w:rPr>
        <w:t>o attend classes, assessments and meetings on campus and provide accurate interpretation for students using either British Sign Language or Irish Sign Language</w:t>
      </w: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To adhere to the Code of Conduct as issued by </w:t>
      </w:r>
      <w:r w:rsidR="0053528C">
        <w:rPr>
          <w:rFonts w:ascii="Arial" w:hAnsi="Arial" w:cs="Arial"/>
          <w:b w:val="0"/>
          <w:sz w:val="28"/>
          <w:szCs w:val="28"/>
        </w:rPr>
        <w:t xml:space="preserve">Queen’s </w:t>
      </w:r>
      <w:r>
        <w:rPr>
          <w:rFonts w:ascii="Arial" w:hAnsi="Arial" w:cs="Arial"/>
          <w:b w:val="0"/>
          <w:sz w:val="28"/>
          <w:szCs w:val="28"/>
        </w:rPr>
        <w:t>Register of Support Providers</w:t>
      </w: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Pr="008E2A85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To complete and return all relevant paperwork for each support relationship in a timely and accurate manner.</w:t>
      </w: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Pr="008E2A85" w:rsidRDefault="00EC4D89" w:rsidP="00E55D92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E55D92" w:rsidRPr="008E2A85">
        <w:rPr>
          <w:rFonts w:ascii="Arial" w:hAnsi="Arial" w:cs="Arial"/>
          <w:sz w:val="28"/>
          <w:szCs w:val="28"/>
        </w:rPr>
        <w:lastRenderedPageBreak/>
        <w:t>INTERPRETER (BSL and ISL)</w:t>
      </w:r>
    </w:p>
    <w:p w:rsidR="00E55D92" w:rsidRPr="008E2A85" w:rsidRDefault="00E55D92" w:rsidP="00E55D92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E55D92" w:rsidRPr="008E2A85" w:rsidRDefault="00E55D92" w:rsidP="00E55D92">
      <w:pPr>
        <w:rPr>
          <w:rFonts w:ascii="Arial" w:hAnsi="Arial" w:cs="Arial"/>
          <w:sz w:val="28"/>
          <w:szCs w:val="28"/>
        </w:rPr>
      </w:pPr>
    </w:p>
    <w:p w:rsidR="00E55D92" w:rsidRPr="00716E82" w:rsidRDefault="00E55D92" w:rsidP="00E55D92">
      <w:pPr>
        <w:pStyle w:val="Heading2"/>
        <w:rPr>
          <w:rFonts w:ascii="Arial" w:hAnsi="Arial" w:cs="Arial"/>
          <w:sz w:val="28"/>
          <w:szCs w:val="28"/>
          <w:u w:val="single"/>
        </w:rPr>
      </w:pPr>
      <w:r w:rsidRPr="00716E82">
        <w:rPr>
          <w:rFonts w:ascii="Arial" w:hAnsi="Arial" w:cs="Arial"/>
          <w:sz w:val="28"/>
          <w:szCs w:val="28"/>
          <w:u w:val="single"/>
        </w:rPr>
        <w:t>Personnel Specification</w:t>
      </w:r>
    </w:p>
    <w:p w:rsidR="00E55D92" w:rsidRPr="008E2A85" w:rsidRDefault="00E55D92" w:rsidP="00E55D9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560"/>
        <w:gridCol w:w="4320"/>
      </w:tblGrid>
      <w:tr w:rsidR="00E55D92" w:rsidRPr="008E2A85" w:rsidTr="00EC4D8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55D92" w:rsidRPr="00D17C45" w:rsidRDefault="00E55D92" w:rsidP="00E55D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C45">
              <w:rPr>
                <w:rFonts w:ascii="Arial" w:hAnsi="Arial" w:cs="Arial"/>
                <w:b/>
                <w:sz w:val="28"/>
                <w:szCs w:val="28"/>
              </w:rPr>
              <w:t>Educational and Professional Qualifications</w:t>
            </w:r>
          </w:p>
        </w:tc>
        <w:tc>
          <w:tcPr>
            <w:tcW w:w="156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32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 xml:space="preserve">Educated to </w:t>
            </w:r>
            <w:proofErr w:type="spellStart"/>
            <w:r w:rsidRPr="008E2A85">
              <w:rPr>
                <w:rFonts w:ascii="Arial" w:hAnsi="Arial" w:cs="Arial"/>
                <w:sz w:val="28"/>
                <w:szCs w:val="28"/>
              </w:rPr>
              <w:t>A</w:t>
            </w:r>
            <w:r w:rsidR="0053528C">
              <w:rPr>
                <w:rFonts w:ascii="Arial" w:hAnsi="Arial" w:cs="Arial"/>
                <w:sz w:val="28"/>
                <w:szCs w:val="28"/>
              </w:rPr>
              <w:t>’</w:t>
            </w:r>
            <w:r w:rsidRPr="008E2A85">
              <w:rPr>
                <w:rFonts w:ascii="Arial" w:hAnsi="Arial" w:cs="Arial"/>
                <w:sz w:val="28"/>
                <w:szCs w:val="28"/>
              </w:rPr>
              <w:t>Level</w:t>
            </w:r>
            <w:proofErr w:type="spellEnd"/>
            <w:r w:rsidRPr="008E2A85">
              <w:rPr>
                <w:rFonts w:ascii="Arial" w:hAnsi="Arial" w:cs="Arial"/>
                <w:sz w:val="28"/>
                <w:szCs w:val="28"/>
              </w:rPr>
              <w:t xml:space="preserve"> or equivalent</w:t>
            </w:r>
            <w:r w:rsidR="00EC4D89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E55D92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NVQ Level III BSL or ISL or equivalent</w:t>
            </w:r>
          </w:p>
          <w:p w:rsidR="00D17C45" w:rsidRPr="008E2A85" w:rsidRDefault="00D17C45" w:rsidP="00E55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D92" w:rsidRPr="008E2A85" w:rsidTr="00EC4D8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55D92" w:rsidRPr="00D17C45" w:rsidRDefault="00E55D92" w:rsidP="00E55D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32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</w:p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D92" w:rsidRPr="008E2A85" w:rsidTr="00EC4D8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55D92" w:rsidRPr="00D17C45" w:rsidRDefault="00E55D92" w:rsidP="00E55D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C45">
              <w:rPr>
                <w:rFonts w:ascii="Arial" w:hAnsi="Arial" w:cs="Arial"/>
                <w:b/>
                <w:sz w:val="28"/>
                <w:szCs w:val="28"/>
              </w:rPr>
              <w:t>Previous Experience/training</w:t>
            </w:r>
          </w:p>
        </w:tc>
        <w:tc>
          <w:tcPr>
            <w:tcW w:w="156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32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Knowledge of subject area</w:t>
            </w:r>
            <w:r w:rsidR="0053528C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E55D92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Considerable experience of sign language interpretation</w:t>
            </w:r>
          </w:p>
          <w:p w:rsidR="00D17C45" w:rsidRPr="008E2A85" w:rsidRDefault="00D17C45" w:rsidP="00E55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D92" w:rsidRPr="008E2A85" w:rsidTr="00EC4D8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55D92" w:rsidRPr="00D17C45" w:rsidRDefault="00E55D92" w:rsidP="00E55D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320" w:type="dxa"/>
          </w:tcPr>
          <w:p w:rsidR="00E55D92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Experience of interpretation on a one-to-one basis</w:t>
            </w:r>
          </w:p>
          <w:p w:rsidR="00D17C45" w:rsidRPr="008E2A85" w:rsidRDefault="00D17C45" w:rsidP="00E55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D92" w:rsidRPr="008E2A85" w:rsidTr="00EC4D8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55D92" w:rsidRPr="00D17C45" w:rsidRDefault="00E55D92" w:rsidP="00E55D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C45">
              <w:rPr>
                <w:rFonts w:ascii="Arial" w:hAnsi="Arial" w:cs="Arial"/>
                <w:b/>
                <w:sz w:val="28"/>
                <w:szCs w:val="28"/>
              </w:rPr>
              <w:t>Job Related Achievements</w:t>
            </w:r>
          </w:p>
        </w:tc>
        <w:tc>
          <w:tcPr>
            <w:tcW w:w="156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32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Clear and accurate interpretation</w:t>
            </w:r>
          </w:p>
        </w:tc>
      </w:tr>
      <w:tr w:rsidR="00E55D92" w:rsidRPr="008E2A85" w:rsidTr="00EC4D8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55D92" w:rsidRPr="00D17C45" w:rsidRDefault="00E55D92" w:rsidP="00E55D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32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D92" w:rsidRPr="008E2A85" w:rsidTr="00EC4D8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55D92" w:rsidRPr="00D17C45" w:rsidRDefault="00E55D92" w:rsidP="00E55D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C45">
              <w:rPr>
                <w:rFonts w:ascii="Arial" w:hAnsi="Arial" w:cs="Arial"/>
                <w:b/>
                <w:sz w:val="28"/>
                <w:szCs w:val="28"/>
              </w:rPr>
              <w:t>Inter-personal Skills</w:t>
            </w:r>
          </w:p>
        </w:tc>
        <w:tc>
          <w:tcPr>
            <w:tcW w:w="156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Essential</w:t>
            </w:r>
          </w:p>
        </w:tc>
        <w:tc>
          <w:tcPr>
            <w:tcW w:w="432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Excellent communication skills</w:t>
            </w:r>
            <w:r w:rsidR="0053528C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Awareness of confidentiality</w:t>
            </w:r>
            <w:r w:rsidR="0053528C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E55D92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Good interpersonal skills</w:t>
            </w:r>
          </w:p>
          <w:p w:rsidR="00D17C45" w:rsidRPr="008E2A85" w:rsidRDefault="00D17C45" w:rsidP="00E55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D92" w:rsidRPr="008E2A85" w:rsidTr="00EC4D8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55D92" w:rsidRPr="00D17C45" w:rsidRDefault="00E55D92" w:rsidP="00E55D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32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</w:p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D92" w:rsidRPr="008E2A85" w:rsidTr="00EC4D89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E55D92" w:rsidRPr="00D17C45" w:rsidRDefault="00E55D92" w:rsidP="00E55D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17C45">
              <w:rPr>
                <w:rFonts w:ascii="Arial" w:hAnsi="Arial" w:cs="Arial"/>
                <w:b/>
                <w:sz w:val="28"/>
                <w:szCs w:val="28"/>
              </w:rPr>
              <w:t>Special Factors</w:t>
            </w:r>
          </w:p>
        </w:tc>
        <w:tc>
          <w:tcPr>
            <w:tcW w:w="156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Desirable</w:t>
            </w:r>
          </w:p>
        </w:tc>
        <w:tc>
          <w:tcPr>
            <w:tcW w:w="4320" w:type="dxa"/>
          </w:tcPr>
          <w:p w:rsidR="00E55D92" w:rsidRPr="008E2A85" w:rsidRDefault="00E55D92" w:rsidP="00E55D92">
            <w:pPr>
              <w:rPr>
                <w:rFonts w:ascii="Arial" w:hAnsi="Arial" w:cs="Arial"/>
                <w:sz w:val="28"/>
                <w:szCs w:val="28"/>
              </w:rPr>
            </w:pPr>
            <w:r w:rsidRPr="008E2A85">
              <w:rPr>
                <w:rFonts w:ascii="Arial" w:hAnsi="Arial" w:cs="Arial"/>
                <w:sz w:val="28"/>
                <w:szCs w:val="28"/>
              </w:rPr>
              <w:t>Flexibility over working hours</w:t>
            </w:r>
          </w:p>
        </w:tc>
      </w:tr>
    </w:tbl>
    <w:p w:rsidR="00E55D92" w:rsidRPr="008E2A85" w:rsidRDefault="00E55D92" w:rsidP="00E55D92">
      <w:pPr>
        <w:rPr>
          <w:rFonts w:ascii="Arial" w:hAnsi="Arial" w:cs="Arial"/>
          <w:b/>
          <w:sz w:val="28"/>
          <w:szCs w:val="28"/>
        </w:rPr>
      </w:pPr>
    </w:p>
    <w:p w:rsidR="00E55D92" w:rsidRPr="008E2A85" w:rsidRDefault="00E55D92" w:rsidP="00E55D92">
      <w:pPr>
        <w:rPr>
          <w:rFonts w:ascii="Arial" w:hAnsi="Arial" w:cs="Arial"/>
          <w:sz w:val="28"/>
          <w:szCs w:val="28"/>
        </w:rPr>
      </w:pPr>
    </w:p>
    <w:p w:rsidR="00E55D92" w:rsidRPr="008E2A85" w:rsidRDefault="00E55D92" w:rsidP="00E55D92">
      <w:pPr>
        <w:rPr>
          <w:rFonts w:ascii="Arial" w:hAnsi="Arial" w:cs="Arial"/>
          <w:sz w:val="28"/>
          <w:szCs w:val="28"/>
        </w:rPr>
      </w:pPr>
    </w:p>
    <w:p w:rsidR="00E55D92" w:rsidRPr="008E2A85" w:rsidRDefault="00E55D92" w:rsidP="00E55D92">
      <w:pPr>
        <w:rPr>
          <w:rFonts w:ascii="Arial" w:hAnsi="Arial" w:cs="Arial"/>
          <w:sz w:val="28"/>
          <w:szCs w:val="28"/>
        </w:rPr>
      </w:pPr>
    </w:p>
    <w:p w:rsidR="00E55D92" w:rsidRPr="008E2A85" w:rsidRDefault="00E55D92" w:rsidP="00E55D92">
      <w:pPr>
        <w:rPr>
          <w:rFonts w:ascii="Arial" w:hAnsi="Arial" w:cs="Arial"/>
          <w:sz w:val="28"/>
          <w:szCs w:val="28"/>
        </w:rPr>
      </w:pPr>
    </w:p>
    <w:p w:rsidR="00E55D92" w:rsidRPr="008E2A85" w:rsidRDefault="00E55D92" w:rsidP="00E55D92">
      <w:pPr>
        <w:rPr>
          <w:rFonts w:ascii="Arial" w:hAnsi="Arial" w:cs="Arial"/>
          <w:sz w:val="28"/>
          <w:szCs w:val="28"/>
        </w:rPr>
      </w:pPr>
    </w:p>
    <w:p w:rsidR="00E55D92" w:rsidRPr="008E2A85" w:rsidRDefault="00E55D92" w:rsidP="00E55D92">
      <w:pPr>
        <w:rPr>
          <w:rFonts w:ascii="Arial" w:hAnsi="Arial" w:cs="Arial"/>
          <w:sz w:val="28"/>
          <w:szCs w:val="28"/>
        </w:rPr>
      </w:pPr>
    </w:p>
    <w:p w:rsidR="00E55D92" w:rsidRPr="008E2A85" w:rsidRDefault="00E55D92" w:rsidP="00E55D92">
      <w:pPr>
        <w:rPr>
          <w:rFonts w:ascii="Arial" w:hAnsi="Arial" w:cs="Arial"/>
          <w:sz w:val="28"/>
          <w:szCs w:val="28"/>
        </w:rPr>
      </w:pPr>
    </w:p>
    <w:p w:rsidR="00E55D92" w:rsidRPr="008E2A85" w:rsidRDefault="00E55D92" w:rsidP="00E55D92">
      <w:pPr>
        <w:rPr>
          <w:rFonts w:ascii="Arial" w:hAnsi="Arial" w:cs="Arial"/>
          <w:sz w:val="28"/>
          <w:szCs w:val="28"/>
        </w:rPr>
      </w:pPr>
    </w:p>
    <w:p w:rsidR="00E55D92" w:rsidRDefault="00E55D92" w:rsidP="00E55D92">
      <w:pPr>
        <w:rPr>
          <w:rFonts w:ascii="Arial" w:hAnsi="Arial" w:cs="Arial"/>
          <w:sz w:val="28"/>
          <w:szCs w:val="28"/>
        </w:rPr>
      </w:pPr>
    </w:p>
    <w:p w:rsidR="00E55D92" w:rsidRDefault="00E55D92" w:rsidP="00E55D92">
      <w:pPr>
        <w:rPr>
          <w:rFonts w:ascii="Arial" w:hAnsi="Arial" w:cs="Arial"/>
          <w:sz w:val="28"/>
          <w:szCs w:val="28"/>
        </w:rPr>
      </w:pPr>
    </w:p>
    <w:p w:rsidR="00E55D92" w:rsidRDefault="00E55D92" w:rsidP="00E55D92">
      <w:pPr>
        <w:rPr>
          <w:rFonts w:ascii="Arial" w:hAnsi="Arial" w:cs="Arial"/>
          <w:sz w:val="28"/>
          <w:szCs w:val="28"/>
        </w:rPr>
      </w:pPr>
    </w:p>
    <w:sectPr w:rsidR="00E55D92" w:rsidSect="00651C7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D92"/>
    <w:rsid w:val="004577D3"/>
    <w:rsid w:val="0053528C"/>
    <w:rsid w:val="00651C77"/>
    <w:rsid w:val="00716E82"/>
    <w:rsid w:val="008063B5"/>
    <w:rsid w:val="00866204"/>
    <w:rsid w:val="00893E4B"/>
    <w:rsid w:val="009235F8"/>
    <w:rsid w:val="00D17C45"/>
    <w:rsid w:val="00E55D92"/>
    <w:rsid w:val="00EC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AA003-12DC-4693-985F-A15460F2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92"/>
    <w:rPr>
      <w:rFonts w:ascii="Tahoma" w:hAnsi="Tahoma"/>
      <w:sz w:val="22"/>
    </w:rPr>
  </w:style>
  <w:style w:type="paragraph" w:styleId="Heading2">
    <w:name w:val="heading 2"/>
    <w:basedOn w:val="Normal"/>
    <w:next w:val="Normal"/>
    <w:qFormat/>
    <w:rsid w:val="00E55D92"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55D92"/>
    <w:pPr>
      <w:jc w:val="center"/>
    </w:pPr>
    <w:rPr>
      <w:b/>
    </w:rPr>
  </w:style>
  <w:style w:type="paragraph" w:styleId="BalloonText">
    <w:name w:val="Balloon Text"/>
    <w:basedOn w:val="Normal"/>
    <w:semiHidden/>
    <w:rsid w:val="0053528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INTERPRETER (BSL and ISL)</vt:lpstr>
    </vt:vector>
  </TitlesOfParts>
  <Company>QUB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INTERPRETER (BSL and ISL)</dc:title>
  <dc:subject/>
  <dc:creator>Kirsti Alexander</dc:creator>
  <cp:keywords/>
  <cp:lastModifiedBy>Ann Marie Allen</cp:lastModifiedBy>
  <cp:revision>2</cp:revision>
  <cp:lastPrinted>2009-07-27T11:35:00Z</cp:lastPrinted>
  <dcterms:created xsi:type="dcterms:W3CDTF">2016-02-10T15:56:00Z</dcterms:created>
  <dcterms:modified xsi:type="dcterms:W3CDTF">2016-02-10T15:56:00Z</dcterms:modified>
</cp:coreProperties>
</file>